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Arial" w:ascii="Arial" w:hAnsi="Arial"/>
          <w:b/>
          <w:color w:val="365F91"/>
        </w:rPr>
        <w:t>RECUEIL DE BESOINS</w:t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-652145</wp:posOffset>
            </wp:positionH>
            <wp:positionV relativeFrom="paragraph">
              <wp:posOffset>-670560</wp:posOffset>
            </wp:positionV>
            <wp:extent cx="1475740" cy="845185"/>
            <wp:effectExtent l="0" t="0" r="0" b="0"/>
            <wp:wrapNone/>
            <wp:docPr id="1" name="Picture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130175</wp:posOffset>
            </wp:positionH>
            <wp:positionV relativeFrom="paragraph">
              <wp:posOffset>10066020</wp:posOffset>
            </wp:positionV>
            <wp:extent cx="295275" cy="285750"/>
            <wp:effectExtent l="0" t="0" r="0" b="0"/>
            <wp:wrapNone/>
            <wp:docPr id="2" name="Picture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12B9ABF">
                <wp:simplePos x="0" y="0"/>
                <wp:positionH relativeFrom="column">
                  <wp:posOffset>-633095</wp:posOffset>
                </wp:positionH>
                <wp:positionV relativeFrom="paragraph">
                  <wp:posOffset>342265</wp:posOffset>
                </wp:positionV>
                <wp:extent cx="7038975" cy="2219960"/>
                <wp:effectExtent l="0" t="0" r="0" b="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219960"/>
                        </a:xfrm>
                        <a:prstGeom prst="rect"/>
                        <a:ln w="1905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rFonts w:ascii="Arial" w:hAnsi="Arial" w:cs="Arial"/>
                                <w:color w:val="365F9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365F91"/>
                              </w:rPr>
                              <w:t>Description de la structure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Année de création de la structure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Type de gestionnaire (pour les CDS)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Nombre de MG (en ETP)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Nombre de fauteuil dentaire 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Nombre de spécialistes (en ETP) :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Arial" w:ascii="Arial" w:hAnsi="Arial"/>
                              </w:rPr>
                              <w:t>Nombre de paramédicaux (en ETP)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style="position:absolute;width:554.25pt;height:174.8pt;mso-wrap-distance-left:9pt;mso-wrap-distance-right:9pt;mso-wrap-distance-top:0pt;mso-wrap-distance-bottom:0pt;margin-top:26.95pt;margin-left:-49.85pt" w14:anchorId="512B9ABF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rFonts w:ascii="Arial" w:hAnsi="Arial" w:cs="Arial"/>
                          <w:color w:val="365F9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365F91"/>
                        </w:rPr>
                        <w:t>Description de la structure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Année de création de la structure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Type de gestionnaire (pour les CDS)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Nombre de MG (en ETP)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Nombre de fauteuil dentaire 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Nombre de spécialistes (en ETP) :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Arial" w:ascii="Arial" w:hAnsi="Arial"/>
                        </w:rPr>
                        <w:t>Nombre de paramédicaux (en ETP) 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9FB4A38">
                <wp:simplePos x="0" y="0"/>
                <wp:positionH relativeFrom="column">
                  <wp:posOffset>-633095</wp:posOffset>
                </wp:positionH>
                <wp:positionV relativeFrom="paragraph">
                  <wp:posOffset>2733040</wp:posOffset>
                </wp:positionV>
                <wp:extent cx="7038975" cy="2686050"/>
                <wp:effectExtent l="0" t="0" r="0" b="0"/>
                <wp:wrapNone/>
                <wp:docPr id="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2686050"/>
                        </a:xfrm>
                        <a:prstGeom prst="rect"/>
                        <a:ln w="1905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rFonts w:ascii="Arial" w:hAnsi="Arial" w:cs="Arial"/>
                                <w:color w:val="365F9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365F91"/>
                              </w:rPr>
                              <w:t>Qualification de vos besoins en médecin généraliste et/ou chirurgien-dentiste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Poste 1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Professions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Temps de travail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Lieux d’exercice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Date de prise d’exercice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Poste 2 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Professions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Temps de travail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Lieux d’exercice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Date de prise d’exercice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95B3D7" strokeweight="1pt" style="position:absolute;width:554.25pt;height:211.5pt;mso-wrap-distance-left:9pt;mso-wrap-distance-right:9pt;mso-wrap-distance-top:0pt;mso-wrap-distance-bottom:0pt;margin-top:215.2pt;margin-left:-49.85pt" w14:anchorId="49FB4A38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rFonts w:ascii="Arial" w:hAnsi="Arial" w:cs="Arial"/>
                          <w:color w:val="365F9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365F91"/>
                        </w:rPr>
                        <w:t>Qualification de vos besoins en médecin généraliste et/ou chirurgien-dentiste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Poste 1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Professions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Temps de travail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Lieux d’exercice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Date de prise d’exercice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Poste 2 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Professions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Temps de travail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Lieux d’exercice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Date de prise d’exercice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66F1C49">
                <wp:simplePos x="0" y="0"/>
                <wp:positionH relativeFrom="column">
                  <wp:posOffset>-652145</wp:posOffset>
                </wp:positionH>
                <wp:positionV relativeFrom="paragraph">
                  <wp:posOffset>7981315</wp:posOffset>
                </wp:positionV>
                <wp:extent cx="7096125" cy="1796415"/>
                <wp:effectExtent l="0" t="0" r="0" b="0"/>
                <wp:wrapNone/>
                <wp:docPr id="5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79641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rFonts w:ascii="Arial" w:hAnsi="Arial" w:cs="Arial"/>
                                <w:color w:val="365F9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365F91"/>
                              </w:rPr>
                              <w:t xml:space="preserve">Question annexe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Quelles difficultés rencontrez-vous dans le recrutement des professionnels de santé ?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Arial" w:ascii="Arial" w:hAnsi="Arial"/>
                              </w:rPr>
                              <w:t xml:space="preserve">Pour quelle discipline ?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fillcolor="#FFFFFF" strokecolor="#95B3D7" strokeweight="1pt" style="position:absolute;width:558.75pt;height:141.45pt;mso-wrap-distance-left:9pt;mso-wrap-distance-right:9pt;mso-wrap-distance-top:0pt;mso-wrap-distance-bottom:0pt;margin-top:628.45pt;margin-left:-51.35pt" w14:anchorId="266F1C49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rFonts w:ascii="Arial" w:hAnsi="Arial" w:cs="Arial"/>
                          <w:color w:val="365F9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365F91"/>
                        </w:rPr>
                        <w:t xml:space="preserve">Question annexe : 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Quelles difficultés rencontrez-vous dans le recrutement des professionnels de santé ?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Arial" w:ascii="Arial" w:hAnsi="Arial"/>
                        </w:rPr>
                        <w:t xml:space="preserve">Pour quelle discipline ?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FD3222D">
                <wp:simplePos x="0" y="0"/>
                <wp:positionH relativeFrom="column">
                  <wp:posOffset>-633095</wp:posOffset>
                </wp:positionH>
                <wp:positionV relativeFrom="paragraph">
                  <wp:posOffset>5571490</wp:posOffset>
                </wp:positionV>
                <wp:extent cx="7048500" cy="1223645"/>
                <wp:effectExtent l="0" t="0" r="0" b="0"/>
                <wp:wrapNone/>
                <wp:docPr id="6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2364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rFonts w:ascii="Arial" w:hAnsi="Arial" w:cs="Arial"/>
                                <w:color w:val="365F9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365F91"/>
                              </w:rPr>
                              <w:t>Personne à contacter pour plus de renseignement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Nom, fonction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Mail :</w:t>
                            </w:r>
                            <w:r>
                              <w:rPr>
                                <w:rFonts w:cs="Arial" w:ascii="Arial" w:hAnsi="Arial"/>
                                <w:lang w:eastAsia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Arial" w:ascii="Arial" w:hAnsi="Arial"/>
                              </w:rPr>
                              <w:t>Téléphone :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5B3D7" strokeweight="1pt" style="position:absolute;width:555pt;height:96.35pt;mso-wrap-distance-left:9pt;mso-wrap-distance-right:9pt;mso-wrap-distance-top:0pt;mso-wrap-distance-bottom:0pt;margin-top:438.7pt;margin-left:-49.85pt" w14:anchorId="1FD3222D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rFonts w:ascii="Arial" w:hAnsi="Arial" w:cs="Arial"/>
                          <w:color w:val="365F9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365F91"/>
                        </w:rPr>
                        <w:t>Personne à contacter pour plus de renseignement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Nom, fonction :</w:t>
                      </w:r>
                    </w:p>
                    <w:p>
                      <w:pPr>
                        <w:pStyle w:val="Contenudecad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Mail :</w:t>
                      </w:r>
                      <w:r>
                        <w:rPr>
                          <w:rFonts w:cs="Arial" w:ascii="Arial" w:hAnsi="Arial"/>
                          <w:lang w:eastAsia="fr-FR"/>
                        </w:rPr>
                        <w:t xml:space="preserve"> 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Arial" w:ascii="Arial" w:hAnsi="Arial"/>
                        </w:rPr>
                        <w:t>Téléphone 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C3950DB">
                <wp:simplePos x="0" y="0"/>
                <wp:positionH relativeFrom="column">
                  <wp:posOffset>-641985</wp:posOffset>
                </wp:positionH>
                <wp:positionV relativeFrom="paragraph">
                  <wp:posOffset>7085965</wp:posOffset>
                </wp:positionV>
                <wp:extent cx="7067550" cy="601345"/>
                <wp:effectExtent l="0" t="0" r="0" b="0"/>
                <wp:wrapNone/>
                <wp:docPr id="7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0134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95B3D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  <w:rFonts w:ascii="Arial" w:hAnsi="Arial" w:cs="Arial"/>
                                <w:color w:val="365F91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365F91"/>
                              </w:rPr>
                              <w:t>Modalités de dépôt des candidatures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Arial" w:ascii="Arial" w:hAnsi="Arial"/>
                              </w:rPr>
                              <w:t>Mail – courriel (préciser les adresses)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5B3D7" strokeweight="1pt" style="position:absolute;width:556.5pt;height:47.35pt;mso-wrap-distance-left:9pt;mso-wrap-distance-right:9pt;mso-wrap-distance-top:0pt;mso-wrap-distance-bottom:0pt;margin-top:557.95pt;margin-left:-50.55pt" w14:anchorId="5C3950DB"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rFonts w:ascii="Arial" w:hAnsi="Arial" w:cs="Arial"/>
                          <w:color w:val="365F91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365F91"/>
                        </w:rPr>
                        <w:t>Modalités de dépôt des candidatures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Arial" w:ascii="Arial" w:hAnsi="Arial"/>
                        </w:rPr>
                        <w:t>Mail – courriel (préciser les adresses)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899795</wp:posOffset>
                </wp:positionH>
                <wp:positionV relativeFrom="paragraph">
                  <wp:posOffset>9991725</wp:posOffset>
                </wp:positionV>
                <wp:extent cx="5600700" cy="457200"/>
                <wp:effectExtent l="0" t="0" r="0" b="0"/>
                <wp:wrapNone/>
                <wp:docPr id="8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16"/>
                                <w:sz w:val="16"/>
                                <w:rFonts w:ascii="Arial" w:hAnsi="Arial" w:cs="Arial"/>
                                <w:color w:val="37458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37458D"/>
                                <w:sz w:val="16"/>
                              </w:rPr>
                              <w:t>35 rue de la Gare   Millénaire 2    – 75935 – Paris Cedex 19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16"/>
                                <w:sz w:val="16"/>
                                <w:rFonts w:ascii="Arial" w:hAnsi="Arial" w:cs="Arial"/>
                                <w:color w:val="37458D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37458D"/>
                                <w:sz w:val="16"/>
                              </w:rPr>
                              <w:t>Standard : 01 44 02 00.00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>
                                <w:rFonts w:cs="Arial" w:ascii="Arial" w:hAnsi="Arial"/>
                                <w:color w:val="37458D"/>
                                <w:sz w:val="16"/>
                              </w:rPr>
                              <w:t>www.ars.iledefrance.sante.fr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441pt;height:36pt;mso-wrap-distance-left:9pt;mso-wrap-distance-right:9pt;mso-wrap-distance-top:0pt;mso-wrap-distance-bottom:0pt;margin-top:786.75pt;margin-left:70.85pt">
                <v:textbox>
                  <w:txbxContent>
                    <w:p>
                      <w:pPr>
                        <w:pStyle w:val="Contenudecadre"/>
                        <w:rPr>
                          <w:sz w:val="16"/>
                          <w:sz w:val="16"/>
                          <w:rFonts w:ascii="Arial" w:hAnsi="Arial" w:cs="Arial"/>
                          <w:color w:val="37458D"/>
                        </w:rPr>
                      </w:pPr>
                      <w:r>
                        <w:rPr>
                          <w:rFonts w:cs="Arial" w:ascii="Arial" w:hAnsi="Arial"/>
                          <w:color w:val="37458D"/>
                          <w:sz w:val="16"/>
                        </w:rPr>
                        <w:t>35 rue de la Gare   Millénaire 2    – 75935 – Paris Cedex 19</w:t>
                      </w:r>
                    </w:p>
                    <w:p>
                      <w:pPr>
                        <w:pStyle w:val="Contenudecadre"/>
                        <w:rPr>
                          <w:sz w:val="16"/>
                          <w:sz w:val="16"/>
                          <w:rFonts w:ascii="Arial" w:hAnsi="Arial" w:cs="Arial"/>
                          <w:color w:val="37458D"/>
                        </w:rPr>
                      </w:pPr>
                      <w:r>
                        <w:rPr>
                          <w:rFonts w:cs="Arial" w:ascii="Arial" w:hAnsi="Arial"/>
                          <w:color w:val="37458D"/>
                          <w:sz w:val="16"/>
                        </w:rPr>
                        <w:t>Standard : 01 44 02 00.00</w:t>
                      </w:r>
                    </w:p>
                    <w:p>
                      <w:pPr>
                        <w:pStyle w:val="Contenudecadre"/>
                      </w:pPr>
                      <w:r>
                        <w:rPr>
                          <w:rFonts w:cs="Arial" w:ascii="Arial" w:hAnsi="Arial"/>
                          <w:color w:val="37458D"/>
                          <w:sz w:val="16"/>
                        </w:rPr>
                        <w:t>www.ars.iledefrance.sante.fr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887ac6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rsid w:val="00c82f9a"/>
    <w:rPr/>
  </w:style>
  <w:style w:type="character" w:styleId="PieddepageCar" w:customStyle="1">
    <w:name w:val="Pied de page Car"/>
    <w:basedOn w:val="DefaultParagraphFont"/>
    <w:link w:val="Pieddepage"/>
    <w:uiPriority w:val="99"/>
    <w:rsid w:val="00c82f9a"/>
    <w:rPr/>
  </w:style>
  <w:style w:type="character" w:styleId="ListLabel1">
    <w:name w:val="ListLabel 1"/>
    <w:rPr>
      <w:rFonts w:eastAsia="Calibri" w:cs="Arial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7b8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887a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unhideWhenUsed/>
    <w:rsid w:val="00c82f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c82f9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LibreOffice/4.3.1.2$Windows_x86 LibreOffice_project/958349dc3b25111dbca392fbc281a05559ef6848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2016-02-29T17:13:00Z</dcterms:created>
  <dc:creator>DOSTE, Bérangère</dc:creator>
  <dc:language>fr-FR</dc:language>
  <cp:lastModifiedBy>DOSTE, Bérangère</cp:lastModifiedBy>
  <dcterms:modified xsi:type="dcterms:W3CDTF">2016-07-07T15:43:00Z</dcterms:modified>
  <cp:revision>23</cp:revision>
</cp:coreProperties>
</file>